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A6" w:rsidRPr="00DC37A6" w:rsidRDefault="00DC37A6" w:rsidP="00DC37A6">
      <w:pPr>
        <w:rPr>
          <w:b/>
          <w:sz w:val="32"/>
          <w:szCs w:val="32"/>
          <w:u w:val="single"/>
        </w:rPr>
      </w:pPr>
      <w:r w:rsidRPr="00DC37A6">
        <w:rPr>
          <w:b/>
          <w:sz w:val="32"/>
          <w:szCs w:val="32"/>
          <w:u w:val="single"/>
        </w:rPr>
        <w:t>Školní speciální pedagog</w:t>
      </w:r>
    </w:p>
    <w:p w:rsidR="00DC37A6" w:rsidRPr="00DC37A6" w:rsidRDefault="00DC37A6" w:rsidP="00DC37A6">
      <w:pPr>
        <w:rPr>
          <w:sz w:val="24"/>
          <w:szCs w:val="24"/>
        </w:rPr>
      </w:pPr>
      <w:r w:rsidRPr="00DC37A6">
        <w:rPr>
          <w:sz w:val="24"/>
          <w:szCs w:val="24"/>
        </w:rPr>
        <w:t>Školní speciální pedagog vykonává činnosti zaměřené na odbornou podporu žáků se speciálními vzdělávacími potřebami a všech ostatních žáků, kteří potřebují speciálně pedagogickou podporu a péči založenou na krátkodobých či dlouhodobých podpůrných opatřeních.</w:t>
      </w:r>
    </w:p>
    <w:p w:rsidR="00DC37A6" w:rsidRPr="00DC37A6" w:rsidRDefault="00DC37A6" w:rsidP="00DC37A6">
      <w:pPr>
        <w:rPr>
          <w:b/>
          <w:sz w:val="24"/>
          <w:szCs w:val="24"/>
          <w:u w:val="single"/>
        </w:rPr>
      </w:pPr>
      <w:r w:rsidRPr="00DC37A6">
        <w:rPr>
          <w:b/>
          <w:sz w:val="24"/>
          <w:szCs w:val="24"/>
          <w:u w:val="single"/>
        </w:rPr>
        <w:t>Mezi standardní činnosti školního speciálního pedagoga patří:</w:t>
      </w:r>
    </w:p>
    <w:p w:rsidR="00DC37A6" w:rsidRPr="00DC37A6" w:rsidRDefault="00DC37A6" w:rsidP="00DC37A6">
      <w:pPr>
        <w:rPr>
          <w:sz w:val="24"/>
          <w:szCs w:val="24"/>
        </w:rPr>
      </w:pPr>
      <w:r w:rsidRPr="00DC37A6">
        <w:rPr>
          <w:sz w:val="24"/>
          <w:szCs w:val="24"/>
        </w:rPr>
        <w:t>- Depistážní činnosti</w:t>
      </w:r>
    </w:p>
    <w:p w:rsidR="00DC37A6" w:rsidRPr="00DC37A6" w:rsidRDefault="00DC37A6" w:rsidP="00DC37A6">
      <w:pPr>
        <w:rPr>
          <w:sz w:val="24"/>
          <w:szCs w:val="24"/>
        </w:rPr>
      </w:pPr>
      <w:r w:rsidRPr="00DC37A6">
        <w:rPr>
          <w:sz w:val="24"/>
          <w:szCs w:val="24"/>
        </w:rPr>
        <w:t>Vyhledávání žáků se speciálními vzdělávacími potřebami a jejich zařazení do speciálně</w:t>
      </w:r>
      <w:r>
        <w:rPr>
          <w:sz w:val="24"/>
          <w:szCs w:val="24"/>
        </w:rPr>
        <w:t xml:space="preserve"> -</w:t>
      </w:r>
      <w:r w:rsidRPr="00DC37A6">
        <w:rPr>
          <w:sz w:val="24"/>
          <w:szCs w:val="24"/>
        </w:rPr>
        <w:t>pedagogické péče. </w:t>
      </w:r>
    </w:p>
    <w:p w:rsidR="00DC37A6" w:rsidRPr="00DC37A6" w:rsidRDefault="00DC37A6" w:rsidP="00DC37A6">
      <w:pPr>
        <w:rPr>
          <w:sz w:val="24"/>
          <w:szCs w:val="24"/>
        </w:rPr>
      </w:pPr>
      <w:r w:rsidRPr="00DC37A6">
        <w:rPr>
          <w:sz w:val="24"/>
          <w:szCs w:val="24"/>
        </w:rPr>
        <w:t>- Diagnostické a intervenční činnosti</w:t>
      </w:r>
    </w:p>
    <w:p w:rsidR="00DC37A6" w:rsidRPr="00DC37A6" w:rsidRDefault="00DC37A6" w:rsidP="00DC37A6">
      <w:pPr>
        <w:rPr>
          <w:sz w:val="24"/>
          <w:szCs w:val="24"/>
        </w:rPr>
      </w:pPr>
      <w:r w:rsidRPr="00DC37A6">
        <w:rPr>
          <w:sz w:val="24"/>
          <w:szCs w:val="24"/>
        </w:rPr>
        <w:t>a) Diagnostika speciálních vzdělávacích potřeb žáka (shromažďování údajů o žákovi, včetně anamnézy osobní a rodinné), analýza získaných údajů a jejich vyhodnocení.</w:t>
      </w:r>
    </w:p>
    <w:p w:rsidR="00DC37A6" w:rsidRPr="00DC37A6" w:rsidRDefault="00DC37A6" w:rsidP="00DC37A6">
      <w:pPr>
        <w:rPr>
          <w:sz w:val="24"/>
          <w:szCs w:val="24"/>
        </w:rPr>
      </w:pPr>
      <w:r w:rsidRPr="00DC37A6">
        <w:rPr>
          <w:sz w:val="24"/>
          <w:szCs w:val="24"/>
        </w:rPr>
        <w:t>b) Vytyčení hlavních problémů žáka, stanovení individuálního plánu podpory v rámci školy a mimo ni (druh, rozsah, frekvence, trvání intervenčních činností).</w:t>
      </w:r>
    </w:p>
    <w:p w:rsidR="00DC37A6" w:rsidRPr="00DC37A6" w:rsidRDefault="00DC37A6" w:rsidP="00DC37A6">
      <w:pPr>
        <w:rPr>
          <w:sz w:val="24"/>
          <w:szCs w:val="24"/>
        </w:rPr>
      </w:pPr>
      <w:r w:rsidRPr="00DC37A6">
        <w:rPr>
          <w:sz w:val="24"/>
          <w:szCs w:val="24"/>
        </w:rPr>
        <w:t>c) Realizace intervenčních činností, tj.:</w:t>
      </w:r>
    </w:p>
    <w:p w:rsidR="00DC37A6" w:rsidRPr="00DC37A6" w:rsidRDefault="00DC37A6" w:rsidP="00DC37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37A6">
        <w:rPr>
          <w:sz w:val="24"/>
          <w:szCs w:val="24"/>
        </w:rPr>
        <w:t xml:space="preserve">Provádění, </w:t>
      </w:r>
      <w:proofErr w:type="spellStart"/>
      <w:r w:rsidRPr="00DC37A6">
        <w:rPr>
          <w:sz w:val="24"/>
          <w:szCs w:val="24"/>
        </w:rPr>
        <w:t>event</w:t>
      </w:r>
      <w:proofErr w:type="spellEnd"/>
      <w:r w:rsidRPr="00DC37A6">
        <w:rPr>
          <w:sz w:val="24"/>
          <w:szCs w:val="24"/>
        </w:rPr>
        <w:t>. zajištění krátkodobé i dlouhodobé individuální práce se žákem (speciálně</w:t>
      </w:r>
      <w:r>
        <w:rPr>
          <w:sz w:val="24"/>
          <w:szCs w:val="24"/>
        </w:rPr>
        <w:t xml:space="preserve"> - </w:t>
      </w:r>
      <w:r w:rsidRPr="00DC37A6">
        <w:rPr>
          <w:sz w:val="24"/>
          <w:szCs w:val="24"/>
        </w:rPr>
        <w:t>pedagogické vzdělávací činnosti, činnosti reedukační, kompenzační, stimulační).</w:t>
      </w:r>
    </w:p>
    <w:p w:rsidR="00DC37A6" w:rsidRPr="00DC37A6" w:rsidRDefault="00DC37A6" w:rsidP="00DC37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37A6">
        <w:rPr>
          <w:sz w:val="24"/>
          <w:szCs w:val="24"/>
        </w:rPr>
        <w:t xml:space="preserve">Provádění, </w:t>
      </w:r>
      <w:proofErr w:type="spellStart"/>
      <w:r w:rsidRPr="00DC37A6">
        <w:rPr>
          <w:sz w:val="24"/>
          <w:szCs w:val="24"/>
        </w:rPr>
        <w:t>event</w:t>
      </w:r>
      <w:proofErr w:type="spellEnd"/>
      <w:r w:rsidRPr="00DC37A6">
        <w:rPr>
          <w:sz w:val="24"/>
          <w:szCs w:val="24"/>
        </w:rPr>
        <w:t>. zajištění speciálně</w:t>
      </w:r>
      <w:r>
        <w:rPr>
          <w:sz w:val="24"/>
          <w:szCs w:val="24"/>
        </w:rPr>
        <w:t xml:space="preserve"> - </w:t>
      </w:r>
      <w:r w:rsidRPr="00DC37A6">
        <w:rPr>
          <w:sz w:val="24"/>
          <w:szCs w:val="24"/>
        </w:rPr>
        <w:t>pedagogické vzdělávací činnosti, činností reedukačních, kompenzačních, stimulačních se skupinou žáků.</w:t>
      </w:r>
    </w:p>
    <w:p w:rsidR="00DC37A6" w:rsidRPr="00DC37A6" w:rsidRDefault="00DC37A6" w:rsidP="00DC37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37A6">
        <w:rPr>
          <w:sz w:val="24"/>
          <w:szCs w:val="24"/>
        </w:rPr>
        <w:t>Participace na vytvoření individuálního vzdělávacího plánu (v kooperaci s třídním učitelem, učitelem odborného předmětu, s vedením školy, se zákonnými zástupci žáka, se žákem a s ostatními partnery podpůrného týmu uvnitř a vně školy).</w:t>
      </w:r>
    </w:p>
    <w:p w:rsidR="00DC37A6" w:rsidRPr="00DC37A6" w:rsidRDefault="00DC37A6" w:rsidP="00DC37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37A6">
        <w:rPr>
          <w:sz w:val="24"/>
          <w:szCs w:val="24"/>
        </w:rPr>
        <w:t>Průběžné vyhodnocování účinnosti navržených opatření, dle potřeby navržení a realizace úprav.</w:t>
      </w:r>
    </w:p>
    <w:p w:rsidR="00DC37A6" w:rsidRPr="00DC37A6" w:rsidRDefault="00DC37A6" w:rsidP="00DC37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37A6">
        <w:rPr>
          <w:sz w:val="24"/>
          <w:szCs w:val="24"/>
        </w:rPr>
        <w:t>Úpravy školního prostředí, zajištění speciálních pomůcek a didaktických materiálů.</w:t>
      </w:r>
    </w:p>
    <w:p w:rsidR="00DC37A6" w:rsidRPr="00DC37A6" w:rsidRDefault="00DC37A6" w:rsidP="00DC37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37A6">
        <w:rPr>
          <w:sz w:val="24"/>
          <w:szCs w:val="24"/>
        </w:rPr>
        <w:t>Zabezpečení průběžné komunikace a kontaktů s rodinou žáka (se zákonným zástupcem).</w:t>
      </w:r>
    </w:p>
    <w:p w:rsidR="00DC37A6" w:rsidRPr="00DC37A6" w:rsidRDefault="00DC37A6" w:rsidP="00DC37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37A6">
        <w:rPr>
          <w:sz w:val="24"/>
          <w:szCs w:val="24"/>
        </w:rPr>
        <w:t>Speciálně</w:t>
      </w:r>
      <w:r>
        <w:rPr>
          <w:sz w:val="24"/>
          <w:szCs w:val="24"/>
        </w:rPr>
        <w:t xml:space="preserve"> - </w:t>
      </w:r>
      <w:r w:rsidRPr="00DC37A6">
        <w:rPr>
          <w:sz w:val="24"/>
          <w:szCs w:val="24"/>
        </w:rPr>
        <w:t>pedagogické poradenské intervence a služby pro žáky, zákonné zástupce a pedagogy školy.</w:t>
      </w:r>
    </w:p>
    <w:p w:rsidR="00DC37A6" w:rsidRPr="00DC37A6" w:rsidRDefault="00DC37A6" w:rsidP="00DC37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37A6">
        <w:rPr>
          <w:sz w:val="24"/>
          <w:szCs w:val="24"/>
        </w:rPr>
        <w:t>Konzultace s pracovníky specializovaných poradenských a dalších pracovišť.</w:t>
      </w:r>
    </w:p>
    <w:p w:rsidR="00DC37A6" w:rsidRPr="00DC37A6" w:rsidRDefault="00DC37A6" w:rsidP="00DC37A6">
      <w:pPr>
        <w:rPr>
          <w:sz w:val="24"/>
          <w:szCs w:val="24"/>
        </w:rPr>
      </w:pPr>
    </w:p>
    <w:p w:rsidR="00DC37A6" w:rsidRDefault="00DC37A6" w:rsidP="00DC37A6">
      <w:pPr>
        <w:rPr>
          <w:sz w:val="24"/>
          <w:szCs w:val="24"/>
        </w:rPr>
      </w:pPr>
    </w:p>
    <w:p w:rsidR="00DC37A6" w:rsidRPr="00DC37A6" w:rsidRDefault="00DC37A6" w:rsidP="00DC37A6">
      <w:pPr>
        <w:rPr>
          <w:sz w:val="24"/>
          <w:szCs w:val="24"/>
        </w:rPr>
      </w:pPr>
      <w:r w:rsidRPr="00DC37A6">
        <w:rPr>
          <w:sz w:val="24"/>
          <w:szCs w:val="24"/>
        </w:rPr>
        <w:lastRenderedPageBreak/>
        <w:t>- Metodické a koordinační činnosti</w:t>
      </w:r>
    </w:p>
    <w:p w:rsidR="00DC37A6" w:rsidRPr="00DC37A6" w:rsidRDefault="00DC37A6" w:rsidP="00DC37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C37A6">
        <w:rPr>
          <w:sz w:val="24"/>
          <w:szCs w:val="24"/>
        </w:rPr>
        <w:t xml:space="preserve">Příprava a průběžná úprava podmínek pro integraci žáků se speciálními vzdělávacími potřebami ve škole – koordinace </w:t>
      </w:r>
      <w:proofErr w:type="spellStart"/>
      <w:r w:rsidRPr="00DC37A6">
        <w:rPr>
          <w:sz w:val="24"/>
          <w:szCs w:val="24"/>
        </w:rPr>
        <w:t>speciálněpedagogických</w:t>
      </w:r>
      <w:proofErr w:type="spellEnd"/>
      <w:r w:rsidRPr="00DC37A6">
        <w:rPr>
          <w:sz w:val="24"/>
          <w:szCs w:val="24"/>
        </w:rPr>
        <w:t xml:space="preserve"> poradenských služeb ve škole.</w:t>
      </w:r>
    </w:p>
    <w:p w:rsidR="00DC37A6" w:rsidRPr="00DC37A6" w:rsidRDefault="00DC37A6" w:rsidP="00DC37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C37A6">
        <w:rPr>
          <w:sz w:val="24"/>
          <w:szCs w:val="24"/>
        </w:rPr>
        <w:t>Kooperace se školskými poradenskými zařízeními a s dalšími institucemi a odbornými pracovníky ve prospěch žáka se speciálními vzdělávacími potřebami.</w:t>
      </w:r>
    </w:p>
    <w:p w:rsidR="00DC37A6" w:rsidRPr="00DC37A6" w:rsidRDefault="00DC37A6" w:rsidP="00DC37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C37A6">
        <w:rPr>
          <w:sz w:val="24"/>
          <w:szCs w:val="24"/>
        </w:rPr>
        <w:t>Participace na vytváření vzdělávacích plánů a programů školy s cílem rozšíření služeb a zkvalitnění péče o žáky se speciálními vzdělávacími potřebami.</w:t>
      </w:r>
    </w:p>
    <w:p w:rsidR="00DC37A6" w:rsidRPr="00DC37A6" w:rsidRDefault="00DC37A6" w:rsidP="00DC37A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C37A6">
        <w:rPr>
          <w:sz w:val="24"/>
          <w:szCs w:val="24"/>
        </w:rPr>
        <w:t>Metodické činnosti pro pedagogy školy – specifika výuky a možnosti žáků dle druhu a stupně zdravotního postižení, návrhy metod a forem práce se žáky – jejich zavádění do výuky, instruktáže využívání speciálních pomůcek a didaktických materiálů.</w:t>
      </w:r>
    </w:p>
    <w:p w:rsidR="00EC4E62" w:rsidRPr="00DC37A6" w:rsidRDefault="00EC4E62" w:rsidP="00DC37A6">
      <w:pPr>
        <w:rPr>
          <w:sz w:val="24"/>
          <w:szCs w:val="24"/>
        </w:rPr>
      </w:pPr>
    </w:p>
    <w:sectPr w:rsidR="00EC4E62" w:rsidRPr="00DC37A6" w:rsidSect="00EC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7CA"/>
    <w:multiLevelType w:val="multilevel"/>
    <w:tmpl w:val="229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E30CF"/>
    <w:multiLevelType w:val="hybridMultilevel"/>
    <w:tmpl w:val="85582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78F2"/>
    <w:multiLevelType w:val="multilevel"/>
    <w:tmpl w:val="6E5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336C2"/>
    <w:multiLevelType w:val="hybridMultilevel"/>
    <w:tmpl w:val="E070B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C37A6"/>
    <w:rsid w:val="00DC37A6"/>
    <w:rsid w:val="00EC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E62"/>
  </w:style>
  <w:style w:type="paragraph" w:styleId="Nadpis2">
    <w:name w:val="heading 2"/>
    <w:basedOn w:val="Normln"/>
    <w:link w:val="Nadpis2Char"/>
    <w:uiPriority w:val="9"/>
    <w:qFormat/>
    <w:rsid w:val="00DC3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37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37A6"/>
    <w:rPr>
      <w:b/>
      <w:bCs/>
    </w:rPr>
  </w:style>
  <w:style w:type="character" w:styleId="Zvraznn">
    <w:name w:val="Emphasis"/>
    <w:basedOn w:val="Standardnpsmoodstavce"/>
    <w:uiPriority w:val="20"/>
    <w:qFormat/>
    <w:rsid w:val="00DC37A6"/>
    <w:rPr>
      <w:i/>
      <w:iCs/>
    </w:rPr>
  </w:style>
  <w:style w:type="paragraph" w:styleId="Odstavecseseznamem">
    <w:name w:val="List Paragraph"/>
    <w:basedOn w:val="Normln"/>
    <w:uiPriority w:val="34"/>
    <w:qFormat/>
    <w:rsid w:val="00DC3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Štěpánek</dc:creator>
  <cp:lastModifiedBy>Petr Štěpánek</cp:lastModifiedBy>
  <cp:revision>1</cp:revision>
  <dcterms:created xsi:type="dcterms:W3CDTF">2021-08-28T18:06:00Z</dcterms:created>
  <dcterms:modified xsi:type="dcterms:W3CDTF">2021-08-28T18:10:00Z</dcterms:modified>
</cp:coreProperties>
</file>